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E6" w:rsidRPr="0067509D" w:rsidRDefault="00DE7817" w:rsidP="0067509D">
      <w:pPr>
        <w:ind w:firstLine="284"/>
        <w:jc w:val="center"/>
        <w:rPr>
          <w:rFonts w:ascii="Verdana" w:hAnsi="Verdana"/>
          <w:b/>
          <w:sz w:val="24"/>
          <w:szCs w:val="24"/>
        </w:rPr>
      </w:pPr>
      <w:r w:rsidRPr="0067509D">
        <w:rPr>
          <w:rFonts w:ascii="Verdana" w:hAnsi="Verdana"/>
          <w:b/>
          <w:sz w:val="24"/>
          <w:szCs w:val="24"/>
        </w:rPr>
        <w:t>OSZTATLAN TANÁRKÉPZÉS</w:t>
      </w:r>
    </w:p>
    <w:p w:rsidR="00030466" w:rsidRPr="0067509D" w:rsidRDefault="00030466" w:rsidP="0067509D">
      <w:pPr>
        <w:ind w:firstLine="284"/>
        <w:jc w:val="center"/>
        <w:rPr>
          <w:rFonts w:ascii="Verdana" w:hAnsi="Verdana"/>
          <w:b/>
          <w:sz w:val="24"/>
          <w:szCs w:val="24"/>
        </w:rPr>
      </w:pPr>
    </w:p>
    <w:p w:rsidR="00DE7817" w:rsidRPr="0067509D" w:rsidRDefault="00DE7817" w:rsidP="0067509D">
      <w:pPr>
        <w:ind w:firstLine="284"/>
        <w:jc w:val="both"/>
        <w:rPr>
          <w:rFonts w:ascii="Verdana" w:hAnsi="Verdana"/>
          <w:b/>
          <w:sz w:val="24"/>
          <w:szCs w:val="24"/>
        </w:rPr>
      </w:pPr>
      <w:r w:rsidRPr="0067509D">
        <w:rPr>
          <w:rFonts w:ascii="Verdana" w:hAnsi="Verdana"/>
          <w:b/>
          <w:sz w:val="24"/>
          <w:szCs w:val="24"/>
        </w:rPr>
        <w:t>A szakdolgozattal kapcsolatos követelmények</w:t>
      </w:r>
    </w:p>
    <w:p w:rsidR="00DE7817" w:rsidRPr="0067509D" w:rsidRDefault="00DE7817" w:rsidP="0067509D">
      <w:pPr>
        <w:pStyle w:val="Default"/>
        <w:ind w:firstLine="284"/>
        <w:jc w:val="both"/>
        <w:rPr>
          <w:rFonts w:ascii="Verdana" w:hAnsi="Verdana"/>
          <w:color w:val="auto"/>
        </w:rPr>
      </w:pPr>
    </w:p>
    <w:p w:rsidR="00030466" w:rsidRPr="0067509D" w:rsidRDefault="00DE7817" w:rsidP="0067509D">
      <w:pPr>
        <w:pStyle w:val="Default"/>
        <w:ind w:firstLine="284"/>
        <w:jc w:val="both"/>
        <w:rPr>
          <w:rFonts w:ascii="Verdana" w:hAnsi="Verdana"/>
          <w:color w:val="auto"/>
        </w:rPr>
      </w:pPr>
      <w:r w:rsidRPr="0067509D">
        <w:rPr>
          <w:rFonts w:ascii="Verdana" w:hAnsi="Verdana"/>
          <w:color w:val="auto"/>
        </w:rPr>
        <w:t xml:space="preserve">Az osztatlan </w:t>
      </w:r>
      <w:proofErr w:type="spellStart"/>
      <w:r w:rsidRPr="0067509D">
        <w:rPr>
          <w:rFonts w:ascii="Verdana" w:hAnsi="Verdana"/>
          <w:color w:val="auto"/>
        </w:rPr>
        <w:t>tanárszakos</w:t>
      </w:r>
      <w:proofErr w:type="spellEnd"/>
      <w:r w:rsidRPr="0067509D">
        <w:rPr>
          <w:rFonts w:ascii="Verdana" w:hAnsi="Verdana"/>
          <w:color w:val="auto"/>
        </w:rPr>
        <w:t xml:space="preserve"> </w:t>
      </w:r>
      <w:r w:rsidRPr="0067509D">
        <w:rPr>
          <w:rFonts w:ascii="Verdana" w:hAnsi="Verdana"/>
          <w:bCs/>
          <w:color w:val="auto"/>
        </w:rPr>
        <w:t>szakdolgozat témája</w:t>
      </w:r>
      <w:r w:rsidRPr="0067509D">
        <w:rPr>
          <w:rFonts w:ascii="Verdana" w:hAnsi="Verdana"/>
          <w:b/>
          <w:bCs/>
          <w:color w:val="auto"/>
        </w:rPr>
        <w:t xml:space="preserve"> </w:t>
      </w:r>
      <w:r w:rsidRPr="0067509D">
        <w:rPr>
          <w:rFonts w:ascii="Verdana" w:hAnsi="Verdana"/>
          <w:color w:val="auto"/>
        </w:rPr>
        <w:t xml:space="preserve">lehet </w:t>
      </w:r>
      <w:r w:rsidRPr="00DE152F">
        <w:rPr>
          <w:rFonts w:ascii="Verdana" w:hAnsi="Verdana"/>
          <w:b/>
          <w:color w:val="auto"/>
        </w:rPr>
        <w:t xml:space="preserve">orosz szakmódszertani, pedagógiai, pszichológiai vagy diszciplináris </w:t>
      </w:r>
      <w:r w:rsidRPr="0067509D">
        <w:rPr>
          <w:rFonts w:ascii="Verdana" w:hAnsi="Verdana"/>
          <w:color w:val="auto"/>
        </w:rPr>
        <w:t xml:space="preserve">(az orosz szakhoz kapcsolódó irodalomtudományi, nyelvtudományi vagy kultúratörténeti) kutatás. </w:t>
      </w:r>
    </w:p>
    <w:p w:rsidR="00DE7817" w:rsidRPr="0067509D" w:rsidRDefault="00DE7817" w:rsidP="0067509D">
      <w:pPr>
        <w:pStyle w:val="Default"/>
        <w:ind w:firstLine="284"/>
        <w:jc w:val="both"/>
        <w:rPr>
          <w:rFonts w:ascii="Verdana" w:hAnsi="Verdana"/>
          <w:color w:val="auto"/>
        </w:rPr>
      </w:pPr>
      <w:r w:rsidRPr="0067509D">
        <w:rPr>
          <w:rFonts w:ascii="Verdana" w:hAnsi="Verdana"/>
          <w:color w:val="auto"/>
        </w:rPr>
        <w:t>Diszciplináris témájú szakdolgozat esetén a dolgozat kiegészül egy olyan elemmel</w:t>
      </w:r>
      <w:r w:rsidR="00DE152F">
        <w:rPr>
          <w:rFonts w:ascii="Verdana" w:hAnsi="Verdana"/>
          <w:color w:val="auto"/>
        </w:rPr>
        <w:t xml:space="preserve"> (fejezettel)</w:t>
      </w:r>
      <w:r w:rsidRPr="0067509D">
        <w:rPr>
          <w:rFonts w:ascii="Verdana" w:hAnsi="Verdana"/>
          <w:color w:val="auto"/>
        </w:rPr>
        <w:t xml:space="preserve">, amely bemutatja annak kapcsolódását a tanári tevékenységhez. </w:t>
      </w: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  <w:r w:rsidRPr="00DE152F">
        <w:rPr>
          <w:rFonts w:ascii="Verdana" w:hAnsi="Verdana"/>
          <w:b/>
          <w:sz w:val="24"/>
          <w:szCs w:val="24"/>
        </w:rPr>
        <w:t>A dolgozat terjedelme 75.000 – 150.000 leütés</w:t>
      </w:r>
      <w:r w:rsidRPr="0067509D">
        <w:rPr>
          <w:rFonts w:ascii="Verdana" w:hAnsi="Verdana"/>
          <w:sz w:val="24"/>
          <w:szCs w:val="24"/>
        </w:rPr>
        <w:t xml:space="preserve"> (hivatkozások és függelék/mellékletek nélkül)</w:t>
      </w:r>
    </w:p>
    <w:p w:rsidR="00DE7817" w:rsidRPr="00DE152F" w:rsidRDefault="00DE7817" w:rsidP="0067509D">
      <w:pPr>
        <w:ind w:firstLine="284"/>
        <w:jc w:val="both"/>
        <w:rPr>
          <w:rFonts w:ascii="Verdana" w:hAnsi="Verdana"/>
          <w:b/>
          <w:sz w:val="24"/>
          <w:szCs w:val="24"/>
        </w:rPr>
      </w:pPr>
      <w:r w:rsidRPr="00DE152F">
        <w:rPr>
          <w:rFonts w:ascii="Verdana" w:hAnsi="Verdana"/>
          <w:b/>
          <w:sz w:val="24"/>
          <w:szCs w:val="24"/>
        </w:rPr>
        <w:t>A dolgozat nyelve: orosz.</w:t>
      </w: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  <w:r w:rsidRPr="00DE152F">
        <w:rPr>
          <w:rFonts w:ascii="Verdana" w:hAnsi="Verdana"/>
          <w:b/>
          <w:sz w:val="24"/>
          <w:szCs w:val="24"/>
        </w:rPr>
        <w:t>Formai követelmények</w:t>
      </w:r>
      <w:r w:rsidRPr="0067509D">
        <w:rPr>
          <w:rFonts w:ascii="Verdana" w:hAnsi="Verdana"/>
          <w:sz w:val="24"/>
          <w:szCs w:val="24"/>
        </w:rPr>
        <w:t>: A dolgozatot nyomtatva, kötve vagy fűzve kell benyújtani, 12-es betűtípussal, 1,5 sortávolsággal. Baloldali kötésmargó: 3cm, alsó-, felső- és jobboldali margó: 2,5 cm, oldalszám jelölése: középen, alul. Kétoldalas nyomtatás lehetséges.</w:t>
      </w:r>
      <w:r w:rsidR="00030466" w:rsidRPr="0067509D">
        <w:rPr>
          <w:rFonts w:ascii="Verdana" w:hAnsi="Verdana"/>
          <w:sz w:val="24"/>
          <w:szCs w:val="24"/>
        </w:rPr>
        <w:t xml:space="preserve"> </w:t>
      </w:r>
      <w:r w:rsidRPr="0067509D">
        <w:rPr>
          <w:rFonts w:ascii="Verdana" w:hAnsi="Verdana"/>
          <w:sz w:val="24"/>
          <w:szCs w:val="24"/>
        </w:rPr>
        <w:t>A dolgozathoz csatolandó eredetiségi nyilatkozatot és a témavezető nyilatkozatát bele kell kötni a dolgozatba.</w:t>
      </w:r>
    </w:p>
    <w:p w:rsidR="0067509D" w:rsidRPr="0067509D" w:rsidRDefault="0067509D" w:rsidP="0067509D">
      <w:pPr>
        <w:ind w:firstLine="284"/>
        <w:jc w:val="both"/>
        <w:rPr>
          <w:rFonts w:ascii="Verdana" w:hAnsi="Verdana"/>
          <w:sz w:val="24"/>
          <w:szCs w:val="24"/>
        </w:rPr>
      </w:pPr>
    </w:p>
    <w:p w:rsidR="00030466" w:rsidRPr="0067509D" w:rsidRDefault="00030466" w:rsidP="0067509D">
      <w:pPr>
        <w:ind w:firstLine="284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 xml:space="preserve">A szakdolgozat elkészítéséhez </w:t>
      </w:r>
      <w:r w:rsidRPr="00DE152F">
        <w:rPr>
          <w:rFonts w:ascii="Verdana" w:hAnsi="Verdana"/>
          <w:b/>
          <w:sz w:val="24"/>
          <w:szCs w:val="24"/>
        </w:rPr>
        <w:t>témavezető választása kötelező</w:t>
      </w:r>
      <w:r w:rsidRPr="0067509D">
        <w:rPr>
          <w:rFonts w:ascii="Verdana" w:hAnsi="Verdana"/>
          <w:sz w:val="24"/>
          <w:szCs w:val="24"/>
        </w:rPr>
        <w:t>.</w:t>
      </w:r>
    </w:p>
    <w:p w:rsidR="00030466" w:rsidRPr="00DE152F" w:rsidRDefault="00030466" w:rsidP="00DE152F">
      <w:pPr>
        <w:ind w:left="-142" w:firstLine="426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 hallgató szakdolgozati konzulensként az Orosz Nyelvi és Irodalmi Tanszék azon oktatói közül választhat, akik</w:t>
      </w:r>
      <w:r w:rsidR="0067509D" w:rsidRPr="0067509D">
        <w:rPr>
          <w:rFonts w:ascii="Verdana" w:hAnsi="Verdana"/>
          <w:sz w:val="24"/>
          <w:szCs w:val="24"/>
        </w:rPr>
        <w:t xml:space="preserve"> </w:t>
      </w:r>
      <w:r w:rsidRPr="0067509D">
        <w:rPr>
          <w:rFonts w:ascii="Verdana" w:hAnsi="Verdana"/>
          <w:sz w:val="24"/>
          <w:szCs w:val="24"/>
          <w:u w:val="single"/>
        </w:rPr>
        <w:t>a szakdolgozat választott tudományterületén</w:t>
      </w:r>
      <w:r w:rsidR="0067509D" w:rsidRPr="0067509D">
        <w:rPr>
          <w:rFonts w:ascii="Verdana" w:hAnsi="Verdana"/>
          <w:sz w:val="24"/>
          <w:szCs w:val="24"/>
          <w:u w:val="single"/>
        </w:rPr>
        <w:t xml:space="preserve"> (</w:t>
      </w:r>
      <w:r w:rsidR="0067509D" w:rsidRPr="0067509D">
        <w:rPr>
          <w:rFonts w:ascii="Verdana" w:hAnsi="Verdana"/>
          <w:sz w:val="24"/>
          <w:szCs w:val="24"/>
        </w:rPr>
        <w:t>oktatásmódszertan,</w:t>
      </w:r>
      <w:r w:rsidR="00DE152F">
        <w:rPr>
          <w:rFonts w:ascii="Verdana" w:hAnsi="Verdana"/>
          <w:sz w:val="24"/>
          <w:szCs w:val="24"/>
        </w:rPr>
        <w:t xml:space="preserve"> </w:t>
      </w:r>
      <w:r w:rsidRPr="0067509D">
        <w:rPr>
          <w:rFonts w:ascii="Verdana" w:hAnsi="Verdana"/>
          <w:sz w:val="24"/>
          <w:szCs w:val="24"/>
        </w:rPr>
        <w:t>irodalomtudomány,</w:t>
      </w:r>
      <w:r w:rsidR="00DE152F">
        <w:rPr>
          <w:rFonts w:ascii="Verdana" w:hAnsi="Verdana"/>
          <w:sz w:val="24"/>
          <w:szCs w:val="24"/>
        </w:rPr>
        <w:t xml:space="preserve"> </w:t>
      </w:r>
      <w:r w:rsidRPr="0067509D">
        <w:rPr>
          <w:rFonts w:ascii="Verdana" w:hAnsi="Verdana"/>
          <w:sz w:val="24"/>
          <w:szCs w:val="24"/>
        </w:rPr>
        <w:t>nyelvtudomány, kultúratudomány,) rendszeresen részt vesznek az Orosz Nyelvi és Irodalmi MA szak kurzusainak az oktatásában.</w:t>
      </w:r>
      <w:r w:rsidR="00DE152F">
        <w:rPr>
          <w:rFonts w:ascii="Verdana" w:hAnsi="Verdana"/>
          <w:sz w:val="24"/>
          <w:szCs w:val="24"/>
        </w:rPr>
        <w:t xml:space="preserve"> Témavezető lehet a</w:t>
      </w:r>
      <w:r w:rsidR="00DE152F">
        <w:rPr>
          <w:rFonts w:ascii="Arial" w:hAnsi="Arial" w:cs="Arial"/>
          <w:sz w:val="20"/>
          <w:szCs w:val="20"/>
        </w:rPr>
        <w:t xml:space="preserve"> </w:t>
      </w:r>
      <w:r w:rsidR="00DE152F" w:rsidRPr="00DE152F">
        <w:rPr>
          <w:rFonts w:ascii="Verdana" w:hAnsi="Verdana" w:cs="Arial"/>
          <w:sz w:val="24"/>
          <w:szCs w:val="24"/>
        </w:rPr>
        <w:t>Tanszék által ki</w:t>
      </w:r>
      <w:r w:rsidR="00DE152F">
        <w:rPr>
          <w:rFonts w:ascii="Verdana" w:hAnsi="Verdana" w:cs="Arial"/>
          <w:sz w:val="24"/>
          <w:szCs w:val="24"/>
        </w:rPr>
        <w:t xml:space="preserve">jelölt doktorandusz is. </w:t>
      </w:r>
      <w:r w:rsidR="00DE152F">
        <w:rPr>
          <w:rFonts w:ascii="Verdana" w:hAnsi="Verdana"/>
          <w:sz w:val="24"/>
          <w:szCs w:val="24"/>
        </w:rPr>
        <w:t>I</w:t>
      </w:r>
      <w:r w:rsidR="00DE152F" w:rsidRPr="00DE152F">
        <w:rPr>
          <w:rFonts w:ascii="Verdana" w:hAnsi="Verdana" w:cs="Arial"/>
          <w:sz w:val="24"/>
          <w:szCs w:val="24"/>
        </w:rPr>
        <w:t xml:space="preserve">ndokolt esetben a tanszékvezető engedélyt </w:t>
      </w:r>
      <w:r w:rsidR="00DE152F">
        <w:rPr>
          <w:rFonts w:ascii="Verdana" w:hAnsi="Verdana" w:cs="Arial"/>
          <w:sz w:val="24"/>
          <w:szCs w:val="24"/>
        </w:rPr>
        <w:t xml:space="preserve">adhat </w:t>
      </w:r>
      <w:r w:rsidR="00DE152F" w:rsidRPr="00DE152F">
        <w:rPr>
          <w:rFonts w:ascii="Verdana" w:hAnsi="Verdana" w:cs="Arial"/>
          <w:sz w:val="24"/>
          <w:szCs w:val="24"/>
        </w:rPr>
        <w:t>külsős témavezető felkéréséhez</w:t>
      </w:r>
      <w:r w:rsidR="00DE152F">
        <w:rPr>
          <w:rFonts w:ascii="Verdana" w:hAnsi="Verdana" w:cs="Arial"/>
          <w:sz w:val="24"/>
          <w:szCs w:val="24"/>
        </w:rPr>
        <w:t>.</w:t>
      </w:r>
    </w:p>
    <w:p w:rsidR="00030466" w:rsidRDefault="00030466" w:rsidP="0067509D">
      <w:pPr>
        <w:spacing w:before="100" w:beforeAutospacing="1" w:after="100" w:afterAutospacing="1"/>
        <w:ind w:firstLine="284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Igény esetén, személyes megkeresés után, az oktatók témajavaslatokat tesznek a hallgatóknak.</w:t>
      </w:r>
    </w:p>
    <w:p w:rsidR="00DE152F" w:rsidRPr="0067509D" w:rsidRDefault="00DE152F" w:rsidP="0067509D">
      <w:pPr>
        <w:spacing w:before="100" w:beforeAutospacing="1" w:after="100" w:afterAutospacing="1"/>
        <w:ind w:firstLine="284"/>
        <w:jc w:val="both"/>
        <w:rPr>
          <w:rFonts w:ascii="Verdana" w:hAnsi="Verdana"/>
          <w:sz w:val="24"/>
          <w:szCs w:val="24"/>
        </w:rPr>
      </w:pPr>
    </w:p>
    <w:p w:rsidR="00DE7817" w:rsidRPr="0067509D" w:rsidRDefault="00DE7817" w:rsidP="0067509D">
      <w:pPr>
        <w:ind w:firstLine="284"/>
        <w:jc w:val="both"/>
        <w:rPr>
          <w:rFonts w:ascii="Verdana" w:hAnsi="Verdana"/>
          <w:b/>
          <w:sz w:val="24"/>
          <w:szCs w:val="24"/>
        </w:rPr>
      </w:pPr>
      <w:r w:rsidRPr="0067509D">
        <w:rPr>
          <w:rFonts w:ascii="Verdana" w:hAnsi="Verdana"/>
          <w:b/>
          <w:sz w:val="24"/>
          <w:szCs w:val="24"/>
        </w:rPr>
        <w:lastRenderedPageBreak/>
        <w:t>Javasolt szakmódszertani szakdolgozati témák „Az orosz nyelv és kultúra tanára” osztatlan tanárszakon</w:t>
      </w: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</w:p>
    <w:p w:rsidR="00DE7817" w:rsidRPr="0067509D" w:rsidRDefault="00DE7817" w:rsidP="0067509D">
      <w:pPr>
        <w:pStyle w:val="Default"/>
        <w:ind w:firstLine="284"/>
        <w:jc w:val="both"/>
        <w:rPr>
          <w:rFonts w:ascii="Verdana" w:hAnsi="Verdana"/>
          <w:color w:val="auto"/>
        </w:rPr>
      </w:pPr>
      <w:r w:rsidRPr="0067509D">
        <w:rPr>
          <w:rFonts w:ascii="Verdana" w:hAnsi="Verdana"/>
          <w:color w:val="auto"/>
        </w:rPr>
        <w:t xml:space="preserve">A szakmódszertani </w:t>
      </w:r>
      <w:r w:rsidR="0067509D" w:rsidRPr="0067509D">
        <w:rPr>
          <w:rFonts w:ascii="Verdana" w:hAnsi="Verdana"/>
          <w:color w:val="auto"/>
        </w:rPr>
        <w:t xml:space="preserve">témájú </w:t>
      </w:r>
      <w:r w:rsidRPr="0067509D">
        <w:rPr>
          <w:rFonts w:ascii="Verdana" w:hAnsi="Verdana"/>
          <w:color w:val="auto"/>
        </w:rPr>
        <w:t xml:space="preserve">szakdolgozat keretében a hallgatók a nyelvi, kommunikatív vagy </w:t>
      </w:r>
      <w:proofErr w:type="spellStart"/>
      <w:r w:rsidRPr="0067509D">
        <w:rPr>
          <w:rFonts w:ascii="Verdana" w:hAnsi="Verdana"/>
          <w:color w:val="auto"/>
        </w:rPr>
        <w:t>lingvokulturális</w:t>
      </w:r>
      <w:proofErr w:type="spellEnd"/>
      <w:r w:rsidRPr="0067509D">
        <w:rPr>
          <w:rFonts w:ascii="Verdana" w:hAnsi="Verdana"/>
          <w:color w:val="auto"/>
        </w:rPr>
        <w:t xml:space="preserve"> kompetencia fejlesztésének egyes kérdéseihez kapcsolódó témákat dolgozhatnak fel.</w:t>
      </w:r>
    </w:p>
    <w:p w:rsidR="00DE7817" w:rsidRPr="0067509D" w:rsidRDefault="00DE7817" w:rsidP="0067509D">
      <w:pPr>
        <w:pStyle w:val="Default"/>
        <w:ind w:firstLine="284"/>
        <w:jc w:val="both"/>
        <w:rPr>
          <w:rFonts w:ascii="Verdana" w:hAnsi="Verdana"/>
          <w:color w:val="auto"/>
        </w:rPr>
      </w:pP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Például: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Tankönyvek, oktatási segédanyagok összehasonlító elemzése választott szempontok alapján.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Egyes nyelvtani alrendszerek (pl. az orosz esetrendszer, az igeszemlélet) didaktikai feldolgozásának lehetőségei a nyelvtanulás különböző szintjein.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Leíró nyelvtan, funkcionális nyelvtan és kontrasztív nyelvleírás az orosz nyelv tanításában.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 lexika tanítása a nyelvtanulás különböző szintjein.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 hallás után értés fejlesztése az orosz nyelvi órán.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Az olvasás, írás, kiejtés tanítása különböző tankönyvekben.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 szövegfeldolgozás lehetőségei az orosz nyelvi órán.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Szépirodalmi szövegek feldolgozása az orosz nyelv oktatásában.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 magyar anyanyelvű tanulók tipikus nehézségei az orosz nyelv tanulása során.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A tanulók anyanyelvének és az elsőként tanult idegen nyelvnek a szerepe az orosz nyelv tanításában.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7509D">
        <w:rPr>
          <w:rFonts w:ascii="Verdana" w:hAnsi="Verdana"/>
          <w:sz w:val="24"/>
          <w:szCs w:val="24"/>
        </w:rPr>
        <w:t>Országismeret</w:t>
      </w:r>
      <w:proofErr w:type="spellEnd"/>
      <w:r w:rsidRPr="0067509D">
        <w:rPr>
          <w:rFonts w:ascii="Verdana" w:hAnsi="Verdana"/>
          <w:sz w:val="24"/>
          <w:szCs w:val="24"/>
        </w:rPr>
        <w:t xml:space="preserve"> és </w:t>
      </w:r>
      <w:proofErr w:type="spellStart"/>
      <w:r w:rsidRPr="0067509D">
        <w:rPr>
          <w:rFonts w:ascii="Verdana" w:hAnsi="Verdana"/>
          <w:sz w:val="24"/>
          <w:szCs w:val="24"/>
        </w:rPr>
        <w:t>lingvokulturális</w:t>
      </w:r>
      <w:proofErr w:type="spellEnd"/>
      <w:r w:rsidRPr="0067509D">
        <w:rPr>
          <w:rFonts w:ascii="Verdana" w:hAnsi="Verdana"/>
          <w:sz w:val="24"/>
          <w:szCs w:val="24"/>
        </w:rPr>
        <w:t xml:space="preserve"> ismeretek az orosz nyelvkönyvekben és az orosz nyelvi órán.</w:t>
      </w:r>
    </w:p>
    <w:p w:rsidR="00DE7817" w:rsidRPr="0067509D" w:rsidRDefault="00DE7817" w:rsidP="00DE152F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7509D">
        <w:rPr>
          <w:rFonts w:ascii="Verdana" w:hAnsi="Verdana"/>
          <w:sz w:val="24"/>
          <w:szCs w:val="24"/>
        </w:rPr>
        <w:t>IKT eszközök alkalmazása az orosz nyelv oktatásában.</w:t>
      </w:r>
    </w:p>
    <w:p w:rsidR="00DE7817" w:rsidRPr="0067509D" w:rsidRDefault="00DE7817" w:rsidP="0067509D">
      <w:pPr>
        <w:ind w:firstLine="284"/>
        <w:jc w:val="both"/>
        <w:rPr>
          <w:rFonts w:ascii="Verdana" w:hAnsi="Verdana"/>
          <w:sz w:val="24"/>
          <w:szCs w:val="24"/>
        </w:rPr>
      </w:pPr>
    </w:p>
    <w:p w:rsidR="00DE7817" w:rsidRPr="0067509D" w:rsidRDefault="00133425" w:rsidP="0067509D">
      <w:pPr>
        <w:ind w:firstLine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2018-02-25</w:t>
      </w:r>
    </w:p>
    <w:sectPr w:rsidR="00DE7817" w:rsidRPr="0067509D" w:rsidSect="00DE152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444E"/>
    <w:multiLevelType w:val="hybridMultilevel"/>
    <w:tmpl w:val="45B6C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49EB"/>
    <w:multiLevelType w:val="hybridMultilevel"/>
    <w:tmpl w:val="EBD4C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7817"/>
    <w:rsid w:val="00012BE6"/>
    <w:rsid w:val="00030466"/>
    <w:rsid w:val="000E47AC"/>
    <w:rsid w:val="00133425"/>
    <w:rsid w:val="0067509D"/>
    <w:rsid w:val="00C954E6"/>
    <w:rsid w:val="00C96140"/>
    <w:rsid w:val="00D56B41"/>
    <w:rsid w:val="00DE152F"/>
    <w:rsid w:val="00DE7817"/>
    <w:rsid w:val="00E530F9"/>
    <w:rsid w:val="00F3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B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E781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Laczházi Aranka</dc:creator>
  <cp:lastModifiedBy>Laczházi Aranka</cp:lastModifiedBy>
  <cp:revision>2</cp:revision>
  <dcterms:created xsi:type="dcterms:W3CDTF">2018-02-25T15:56:00Z</dcterms:created>
  <dcterms:modified xsi:type="dcterms:W3CDTF">2018-02-25T15:56:00Z</dcterms:modified>
</cp:coreProperties>
</file>